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0169" w14:textId="77777777" w:rsidR="0024026F" w:rsidRPr="0024026F" w:rsidRDefault="0024026F" w:rsidP="00240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4DAF24BC" w14:textId="627B5A05" w:rsidR="0024026F" w:rsidRPr="0024026F" w:rsidRDefault="0024026F" w:rsidP="00240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Possesso dei requisiti morali </w:t>
      </w:r>
      <w:r w:rsidR="000F6507"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 di ordine generale – normativa antimafia e Codice dei contratti pubblici</w:t>
      </w:r>
      <w:r w:rsidR="000F6507"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fini della concessione di contributi di Protezione Civile – OCDPC n. 1180)</w:t>
      </w:r>
    </w:p>
    <w:p w14:paraId="78D6C076" w14:textId="77777777" w:rsidR="0024026F" w:rsidRPr="003748DC" w:rsidRDefault="0024026F" w:rsidP="00A3658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3A3EE801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beneficiario diretto del contributo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/ legale rappresentante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(dell’impresa / ente / persona fisica) 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/ residenza in _______________________________________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C.F./P.IVA _________________________________________________</w:t>
      </w:r>
    </w:p>
    <w:p w14:paraId="1A574B0D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21E6FFA6" w14:textId="77777777" w:rsidR="0024026F" w:rsidRPr="0024026F" w:rsidRDefault="0024026F" w:rsidP="00A365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35EA598C" w14:textId="77777777" w:rsidR="0024026F" w:rsidRPr="0024026F" w:rsidRDefault="0024026F" w:rsidP="000616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7A7A2C51" w14:textId="77777777" w:rsidR="0024026F" w:rsidRPr="0024026F" w:rsidRDefault="0024026F" w:rsidP="0006160A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697FDA80" w14:textId="77777777" w:rsidR="000F6507" w:rsidRDefault="000F6507" w:rsidP="0006160A">
      <w:pPr>
        <w:pStyle w:val="NormaleWeb"/>
        <w:spacing w:before="0" w:beforeAutospacing="0" w:after="0" w:afterAutospacing="0" w:line="276" w:lineRule="auto"/>
        <w:jc w:val="both"/>
      </w:pPr>
      <w:r>
        <w:t>ai fini dell’istruttoria e della concessione dei contributi di Protezione Civile previsti dall’</w:t>
      </w:r>
      <w:r>
        <w:rPr>
          <w:rStyle w:val="Enfasigrassetto"/>
        </w:rPr>
        <w:t>Ordinanza del Capo del Dipartimento della Protezione Civile n. 1180</w:t>
      </w:r>
      <w:r>
        <w:t>, quanto segue:</w:t>
      </w:r>
    </w:p>
    <w:p w14:paraId="69CFB99D" w14:textId="77777777" w:rsidR="008B0D2C" w:rsidRDefault="008B0D2C" w:rsidP="008B0D2C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essere in possesso dei requisiti di ordine generale</w:t>
      </w:r>
      <w:r>
        <w:t xml:space="preserve"> previsti dall’</w:t>
      </w:r>
      <w:r>
        <w:rPr>
          <w:rStyle w:val="Enfasigrassetto"/>
        </w:rPr>
        <w:t xml:space="preserve">art. 94 del </w:t>
      </w:r>
      <w:proofErr w:type="spellStart"/>
      <w:r>
        <w:rPr>
          <w:rStyle w:val="Enfasigrassetto"/>
        </w:rPr>
        <w:t>D.Lgs.</w:t>
      </w:r>
      <w:proofErr w:type="spellEnd"/>
      <w:r>
        <w:rPr>
          <w:rStyle w:val="Enfasigrassetto"/>
        </w:rPr>
        <w:t xml:space="preserve"> 31 marzo 2023, n. 36</w:t>
      </w:r>
      <w:r>
        <w:t xml:space="preserve"> (Codice dei contratti pubblici) e, in particolare, di </w:t>
      </w:r>
      <w:r>
        <w:rPr>
          <w:rStyle w:val="Enfasigrassetto"/>
        </w:rPr>
        <w:t>non trovarsi</w:t>
      </w:r>
      <w:r>
        <w:t xml:space="preserve">, </w:t>
      </w:r>
      <w:r>
        <w:rPr>
          <w:rStyle w:val="Enfasigrassetto"/>
        </w:rPr>
        <w:t>per quanto compatibili con la natura del beneficio richiesto</w:t>
      </w:r>
      <w:r>
        <w:t>, in alcuna delle seguenti situazioni:</w:t>
      </w:r>
    </w:p>
    <w:p w14:paraId="6110A6CE" w14:textId="77777777" w:rsidR="008B0D2C" w:rsidRDefault="008B0D2C" w:rsidP="008B0D2C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1</w:t>
      </w:r>
      <w:r>
        <w:t>: assenza di condanne penali definitive o di decreti penali di condanna irrevocabili per i reati ivi indicati;</w:t>
      </w:r>
    </w:p>
    <w:p w14:paraId="56DC26D1" w14:textId="77777777" w:rsidR="008B0D2C" w:rsidRDefault="008B0D2C" w:rsidP="008B0D2C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2</w:t>
      </w:r>
      <w:r>
        <w:t>: assenza di cause di esclusione riferite a soggetti muniti di poteri di rappresentanza, direzione o controllo;</w:t>
      </w:r>
    </w:p>
    <w:p w14:paraId="56CA150A" w14:textId="3589BC79" w:rsidR="008B0D2C" w:rsidRDefault="008B0D2C" w:rsidP="0006160A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5, lettere a), b), e), f)</w:t>
      </w:r>
      <w:r>
        <w:t>:</w:t>
      </w:r>
      <w:r>
        <w:t xml:space="preserve"> </w:t>
      </w:r>
      <w:r>
        <w:t>assenza di gravi violazioni definitivamente accertate in materia di obblighi fiscali e contributivi;</w:t>
      </w:r>
      <w:r>
        <w:br/>
        <w:t>assenza di violazioni gravi in materia di salute e sicurezza sul lavoro;</w:t>
      </w:r>
      <w:r>
        <w:br/>
        <w:t>assenza di false dichiarazioni o falsa documentazione rese ai fini del conseguimento di benefici pubblici;</w:t>
      </w:r>
      <w:r w:rsidR="0006160A">
        <w:t xml:space="preserve"> </w:t>
      </w:r>
      <w:r>
        <w:t>assenza di ogni altra causa espressamente prevista dalle lettere richiamate che comporti l’esclusione dai rapporti con la Pubblica Amministrazione;</w:t>
      </w:r>
    </w:p>
    <w:p w14:paraId="16C52755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non essere sottoposto/a</w:t>
      </w:r>
      <w:r>
        <w:t xml:space="preserve"> </w:t>
      </w:r>
      <w:proofErr w:type="spellStart"/>
      <w:r>
        <w:t>a</w:t>
      </w:r>
      <w:proofErr w:type="spellEnd"/>
      <w:r>
        <w:t xml:space="preserve"> misure di prevenzione personali o patrimoniali e di </w:t>
      </w:r>
      <w:r>
        <w:rPr>
          <w:rStyle w:val="Enfasigrassetto"/>
        </w:rPr>
        <w:t>non essere destinatario/a</w:t>
      </w:r>
      <w:r>
        <w:t xml:space="preserve"> di provvedimenti ostativi antimafia;</w:t>
      </w:r>
    </w:p>
    <w:p w14:paraId="24829D28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che </w:t>
      </w:r>
      <w:r>
        <w:rPr>
          <w:rStyle w:val="Enfasigrassetto"/>
        </w:rPr>
        <w:t>nei propri confronti non sussistono cause ostative</w:t>
      </w:r>
      <w:r>
        <w:t xml:space="preserve"> alla concessione di contributi, sovvenzioni o benefici pubblici ai sensi della normativa antimafia vigente;</w:t>
      </w:r>
    </w:p>
    <w:p w14:paraId="10CCE202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che i </w:t>
      </w:r>
      <w:r>
        <w:rPr>
          <w:rStyle w:val="Enfasigrassetto"/>
        </w:rPr>
        <w:t>requisiti morali antimafia e di ordine generale</w:t>
      </w:r>
      <w:r>
        <w:t xml:space="preserve"> sopra dichiarati sono posseduti </w:t>
      </w:r>
      <w:r>
        <w:rPr>
          <w:rStyle w:val="Enfasigrassetto"/>
        </w:rPr>
        <w:t>alla data dell’evento calamitoso</w:t>
      </w:r>
      <w:r>
        <w:t xml:space="preserve"> di cui alla OCDPC n. 1180 </w:t>
      </w:r>
      <w:r>
        <w:rPr>
          <w:rStyle w:val="Enfasigrassetto"/>
        </w:rPr>
        <w:t>e alla data di presentazione della domanda di contributo</w:t>
      </w:r>
      <w:r>
        <w:t>;</w:t>
      </w:r>
    </w:p>
    <w:p w14:paraId="1F0727D7" w14:textId="2DBD2AE4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impegnarsi a comunicare tempestivamente</w:t>
      </w:r>
      <w:r>
        <w:t xml:space="preserve"> all’Amministrazione procedente ogni variazione rilevante che comporti il venir meno dei requisiti dichiarati.</w:t>
      </w:r>
    </w:p>
    <w:p w14:paraId="4D2329E5" w14:textId="77777777" w:rsidR="00FF01B7" w:rsidRDefault="00FF01B7" w:rsidP="008B0D2C">
      <w:pPr>
        <w:pStyle w:val="NormaleWeb"/>
        <w:spacing w:before="0" w:beforeAutospacing="0" w:after="0" w:afterAutospacing="0" w:line="276" w:lineRule="auto"/>
        <w:ind w:left="720"/>
        <w:jc w:val="both"/>
      </w:pPr>
    </w:p>
    <w:p w14:paraId="70903706" w14:textId="77777777" w:rsidR="000F6507" w:rsidRDefault="000F6507" w:rsidP="008B0D2C">
      <w:pPr>
        <w:pStyle w:val="NormaleWeb"/>
        <w:spacing w:before="0" w:beforeAutospacing="0" w:after="0" w:afterAutospacing="0" w:line="276" w:lineRule="auto"/>
        <w:jc w:val="both"/>
      </w:pPr>
      <w:r>
        <w:t xml:space="preserve">La presente dichiarazione è resa ai sensi del </w:t>
      </w:r>
      <w:r>
        <w:rPr>
          <w:rStyle w:val="Enfasigrassetto"/>
        </w:rPr>
        <w:t>DPR 445/2000</w:t>
      </w:r>
      <w:r>
        <w:t xml:space="preserve"> ed è finalizzata all’acquisizione della comunicazione o informazione antimafia, ove prevista, nonché alla verifica dei requisiti di ordine generale e di moralità ai sensi del </w:t>
      </w:r>
      <w:proofErr w:type="spellStart"/>
      <w:r>
        <w:rPr>
          <w:rStyle w:val="Enfasigrassetto"/>
        </w:rPr>
        <w:t>D.Lgs.</w:t>
      </w:r>
      <w:proofErr w:type="spellEnd"/>
      <w:r>
        <w:rPr>
          <w:rStyle w:val="Enfasigrassetto"/>
        </w:rPr>
        <w:t xml:space="preserve"> 36/2023</w:t>
      </w:r>
      <w:r>
        <w:t xml:space="preserve">, nell’ambito delle misure di sostegno di cui alla </w:t>
      </w:r>
      <w:r>
        <w:rPr>
          <w:rStyle w:val="Enfasigrassetto"/>
        </w:rPr>
        <w:t>OCDPC n. 1180</w:t>
      </w:r>
      <w:r>
        <w:t>.</w:t>
      </w:r>
    </w:p>
    <w:p w14:paraId="609E04DB" w14:textId="77777777" w:rsidR="0024026F" w:rsidRPr="0024026F" w:rsidRDefault="0024026F" w:rsidP="008B0D2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documento di identità in corso di validità</w:t>
      </w:r>
    </w:p>
    <w:p w14:paraId="292D3B0C" w14:textId="77777777" w:rsidR="0024026F" w:rsidRPr="0024026F" w:rsidRDefault="0024026F" w:rsidP="0024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</w:p>
    <w:p w14:paraId="287F6240" w14:textId="61A261CE" w:rsidR="0074346E" w:rsidRPr="0024026F" w:rsidRDefault="0024026F" w:rsidP="0024026F">
      <w:pPr>
        <w:spacing w:before="100" w:beforeAutospacing="1" w:after="100" w:afterAutospacing="1" w:line="240" w:lineRule="auto"/>
        <w:ind w:left="778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240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3959"/>
    <w:multiLevelType w:val="hybridMultilevel"/>
    <w:tmpl w:val="7DE2B8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E1163"/>
    <w:multiLevelType w:val="hybridMultilevel"/>
    <w:tmpl w:val="54DE4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FF3"/>
    <w:multiLevelType w:val="multilevel"/>
    <w:tmpl w:val="3A6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E6987"/>
    <w:multiLevelType w:val="multilevel"/>
    <w:tmpl w:val="6DEA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25050"/>
    <w:multiLevelType w:val="multilevel"/>
    <w:tmpl w:val="81E4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B7F81"/>
    <w:multiLevelType w:val="multilevel"/>
    <w:tmpl w:val="A12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15AB0"/>
    <w:multiLevelType w:val="multilevel"/>
    <w:tmpl w:val="BA4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92844"/>
    <w:multiLevelType w:val="multilevel"/>
    <w:tmpl w:val="FB4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6F"/>
    <w:rsid w:val="0006160A"/>
    <w:rsid w:val="00062B8D"/>
    <w:rsid w:val="000F6507"/>
    <w:rsid w:val="0024026F"/>
    <w:rsid w:val="0074346E"/>
    <w:rsid w:val="008B0D2C"/>
    <w:rsid w:val="00A3658B"/>
    <w:rsid w:val="00E477D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D937"/>
  <w15:chartTrackingRefBased/>
  <w15:docId w15:val="{FC8E3521-327F-4FE4-A827-D36D6FC6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40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4026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4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4026F"/>
    <w:rPr>
      <w:b/>
      <w:bCs/>
    </w:rPr>
  </w:style>
  <w:style w:type="character" w:styleId="Enfasicorsivo">
    <w:name w:val="Emphasis"/>
    <w:basedOn w:val="Carpredefinitoparagrafo"/>
    <w:uiPriority w:val="20"/>
    <w:qFormat/>
    <w:rsid w:val="00240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6</cp:revision>
  <dcterms:created xsi:type="dcterms:W3CDTF">2026-02-10T07:17:00Z</dcterms:created>
  <dcterms:modified xsi:type="dcterms:W3CDTF">2026-02-10T09:05:00Z</dcterms:modified>
</cp:coreProperties>
</file>